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F7" w:rsidRPr="00A14AF7" w:rsidRDefault="00A14AF7" w:rsidP="00A14AF7">
      <w:pPr>
        <w:jc w:val="center"/>
        <w:rPr>
          <w:rFonts w:ascii="Arial Narrow" w:hAnsi="Arial Narrow"/>
          <w:b/>
          <w:sz w:val="28"/>
          <w:szCs w:val="28"/>
          <w:lang w:val="fr-CA"/>
        </w:rPr>
      </w:pPr>
      <w:bookmarkStart w:id="0" w:name="_GoBack"/>
      <w:bookmarkEnd w:id="0"/>
      <w:r w:rsidRPr="00A14AF7">
        <w:rPr>
          <w:rFonts w:ascii="Arial Narrow" w:hAnsi="Arial Narrow"/>
          <w:b/>
          <w:sz w:val="28"/>
          <w:szCs w:val="28"/>
          <w:lang w:val="fr-CA"/>
        </w:rPr>
        <w:t>RETRAITE EN ACTION</w:t>
      </w:r>
    </w:p>
    <w:p w:rsidR="00A14AF7" w:rsidRPr="00A14AF7" w:rsidRDefault="00A14AF7" w:rsidP="00A14AF7">
      <w:pPr>
        <w:jc w:val="center"/>
        <w:rPr>
          <w:rFonts w:ascii="Arial Narrow" w:hAnsi="Arial Narrow"/>
          <w:b/>
          <w:sz w:val="28"/>
          <w:szCs w:val="28"/>
          <w:lang w:val="fr-CA"/>
        </w:rPr>
      </w:pPr>
    </w:p>
    <w:p w:rsidR="00A14AF7" w:rsidRPr="00A14AF7" w:rsidRDefault="00A14AF7" w:rsidP="00A14AF7">
      <w:pPr>
        <w:jc w:val="center"/>
        <w:rPr>
          <w:rFonts w:ascii="Arial Narrow" w:hAnsi="Arial Narrow"/>
          <w:b/>
          <w:sz w:val="28"/>
          <w:szCs w:val="28"/>
          <w:lang w:val="fr-CA"/>
        </w:rPr>
      </w:pPr>
      <w:r w:rsidRPr="00A14AF7">
        <w:rPr>
          <w:rFonts w:ascii="Arial Narrow" w:hAnsi="Arial Narrow"/>
          <w:b/>
          <w:sz w:val="28"/>
          <w:szCs w:val="28"/>
          <w:lang w:val="fr-CA"/>
        </w:rPr>
        <w:t>VOYAGE À WASHINGTON – 26 AU 30 MAI 2018</w:t>
      </w:r>
    </w:p>
    <w:p w:rsidR="00A14AF7" w:rsidRPr="00A14AF7" w:rsidRDefault="00A14AF7" w:rsidP="00A14AF7">
      <w:pPr>
        <w:jc w:val="center"/>
        <w:rPr>
          <w:rFonts w:ascii="Arial Narrow" w:hAnsi="Arial Narrow"/>
          <w:b/>
          <w:sz w:val="28"/>
          <w:szCs w:val="28"/>
          <w:lang w:val="fr-CA"/>
        </w:rPr>
      </w:pPr>
    </w:p>
    <w:p w:rsidR="00A14AF7" w:rsidRPr="00A14AF7" w:rsidRDefault="00A14AF7" w:rsidP="00A14AF7">
      <w:pPr>
        <w:jc w:val="center"/>
        <w:rPr>
          <w:rFonts w:ascii="Arial Narrow" w:hAnsi="Arial Narrow"/>
          <w:b/>
          <w:sz w:val="28"/>
          <w:szCs w:val="28"/>
          <w:lang w:val="fr-CA"/>
        </w:rPr>
      </w:pPr>
      <w:r w:rsidRPr="00A14AF7">
        <w:rPr>
          <w:rFonts w:ascii="Arial Narrow" w:hAnsi="Arial Narrow"/>
          <w:b/>
          <w:sz w:val="28"/>
          <w:szCs w:val="28"/>
          <w:lang w:val="fr-CA"/>
        </w:rPr>
        <w:t>ITINÉRAIRE</w:t>
      </w:r>
    </w:p>
    <w:p w:rsidR="00A14AF7" w:rsidRPr="00A14AF7" w:rsidRDefault="00A14AF7" w:rsidP="00A14AF7">
      <w:pPr>
        <w:rPr>
          <w:rFonts w:ascii="Arial Narrow" w:hAnsi="Arial Narrow"/>
          <w:b/>
          <w:lang w:val="fr-CA"/>
        </w:rPr>
      </w:pPr>
    </w:p>
    <w:p w:rsidR="00A14AF7" w:rsidRPr="00A14AF7" w:rsidRDefault="00A14AF7" w:rsidP="00A14AF7">
      <w:pPr>
        <w:rPr>
          <w:rFonts w:ascii="Arial Narrow" w:hAnsi="Arial Narrow"/>
          <w:lang w:val="fr-CA"/>
        </w:rPr>
      </w:pPr>
      <w:r w:rsidRPr="00A14AF7">
        <w:rPr>
          <w:rFonts w:ascii="Arial Narrow" w:hAnsi="Arial Narrow"/>
          <w:b/>
          <w:lang w:val="fr-CA"/>
        </w:rPr>
        <w:t xml:space="preserve">JOUR 1 :   </w:t>
      </w:r>
      <w:r w:rsidRPr="00A14AF7">
        <w:rPr>
          <w:rFonts w:ascii="Arial Narrow" w:hAnsi="Arial Narrow"/>
          <w:lang w:val="fr-CA"/>
        </w:rPr>
        <w:t xml:space="preserve">Départ ce matin d’Ottawa pour vous rendre directement à la capitale américaine.  Des arrêts sont prévus pour les pauses et pour le dîner.  Une fois sur place, installation à l’hôtel, situé au cœur de Washington, et le reste de la journée sera libre. </w:t>
      </w:r>
      <w:r w:rsidRPr="00A14AF7">
        <w:rPr>
          <w:rFonts w:ascii="Arial Narrow" w:hAnsi="Arial Narrow"/>
          <w:b/>
          <w:i/>
          <w:lang w:val="fr-CA"/>
        </w:rPr>
        <w:t>Hilton Garden Inn US Capitol</w:t>
      </w:r>
      <w:r w:rsidRPr="00A14AF7">
        <w:rPr>
          <w:rFonts w:ascii="Arial Narrow" w:hAnsi="Arial Narrow"/>
          <w:lang w:val="fr-CA"/>
        </w:rPr>
        <w:t xml:space="preserve"> </w:t>
      </w:r>
    </w:p>
    <w:p w:rsidR="00A14AF7" w:rsidRPr="00A14AF7" w:rsidRDefault="00A14AF7" w:rsidP="00A14AF7">
      <w:pPr>
        <w:rPr>
          <w:rFonts w:ascii="Arial Narrow" w:hAnsi="Arial Narrow"/>
          <w:lang w:val="fr-CA"/>
        </w:rPr>
      </w:pPr>
    </w:p>
    <w:p w:rsidR="00A14AF7" w:rsidRPr="00A14AF7" w:rsidRDefault="00A14AF7" w:rsidP="00A14AF7">
      <w:pPr>
        <w:rPr>
          <w:rFonts w:ascii="Arial Narrow" w:hAnsi="Arial Narrow"/>
          <w:lang w:val="fr-CA"/>
        </w:rPr>
      </w:pPr>
      <w:r w:rsidRPr="00A14AF7">
        <w:rPr>
          <w:rFonts w:ascii="Arial Narrow" w:hAnsi="Arial Narrow"/>
          <w:b/>
          <w:lang w:val="fr-CA"/>
        </w:rPr>
        <w:t>JOUR 2 :</w:t>
      </w:r>
      <w:r w:rsidRPr="00A14AF7">
        <w:rPr>
          <w:rFonts w:ascii="Arial Narrow" w:hAnsi="Arial Narrow"/>
          <w:lang w:val="fr-CA"/>
        </w:rPr>
        <w:t xml:space="preserve"> Après le petit-déjeuner, </w:t>
      </w:r>
      <w:r w:rsidRPr="00A14AF7">
        <w:rPr>
          <w:rFonts w:ascii="Arial Narrow" w:hAnsi="Arial Narrow"/>
          <w:b/>
          <w:lang w:val="fr-CA"/>
        </w:rPr>
        <w:t>un tour de ville avec un guide local francophone</w:t>
      </w:r>
      <w:r w:rsidRPr="00A14AF7">
        <w:rPr>
          <w:rFonts w:ascii="Arial Narrow" w:hAnsi="Arial Narrow"/>
          <w:lang w:val="fr-CA"/>
        </w:rPr>
        <w:t xml:space="preserve"> vous attend afin de vous familiariser avec la ville. Vous verrez les endroits principaux de Washington, tels que la Maison-Blanche, le Capitole, les monuments Lincoln et Jefferson, les monuments de la guerre du Vietnam et de la guerre de Corée,  et plusieurs autres endroits importants.  Par la suite, l’après-midi est consacré à explorer l’un des nombreux </w:t>
      </w:r>
      <w:r w:rsidRPr="00A14AF7">
        <w:rPr>
          <w:rFonts w:ascii="Arial Narrow" w:hAnsi="Arial Narrow"/>
          <w:b/>
          <w:lang w:val="fr-CA"/>
        </w:rPr>
        <w:t xml:space="preserve">musées </w:t>
      </w:r>
      <w:proofErr w:type="spellStart"/>
      <w:r w:rsidRPr="00A14AF7">
        <w:rPr>
          <w:rFonts w:ascii="Arial Narrow" w:hAnsi="Arial Narrow"/>
          <w:b/>
          <w:i/>
          <w:lang w:val="fr-CA"/>
        </w:rPr>
        <w:t>Smithsonian</w:t>
      </w:r>
      <w:proofErr w:type="spellEnd"/>
      <w:r w:rsidRPr="00A14AF7">
        <w:rPr>
          <w:rFonts w:ascii="Arial Narrow" w:hAnsi="Arial Narrow"/>
          <w:lang w:val="fr-CA"/>
        </w:rPr>
        <w:t xml:space="preserve">.  Lorsque vous visitez n’importe lequel des 18 musées et galeries </w:t>
      </w:r>
      <w:proofErr w:type="spellStart"/>
      <w:r w:rsidRPr="00A14AF7">
        <w:rPr>
          <w:rFonts w:ascii="Arial Narrow" w:hAnsi="Arial Narrow"/>
          <w:lang w:val="fr-CA"/>
        </w:rPr>
        <w:t>Smithsonian</w:t>
      </w:r>
      <w:proofErr w:type="spellEnd"/>
      <w:r w:rsidRPr="00A14AF7">
        <w:rPr>
          <w:rFonts w:ascii="Arial Narrow" w:hAnsi="Arial Narrow"/>
          <w:lang w:val="fr-CA"/>
        </w:rPr>
        <w:t>, vous entrez dans le plus grand complexe de musées au monde.  Le « </w:t>
      </w:r>
      <w:proofErr w:type="spellStart"/>
      <w:r w:rsidRPr="00A14AF7">
        <w:rPr>
          <w:rFonts w:ascii="Arial Narrow" w:hAnsi="Arial Narrow"/>
          <w:i/>
          <w:lang w:val="fr-CA"/>
        </w:rPr>
        <w:t>Smithsonian</w:t>
      </w:r>
      <w:proofErr w:type="spellEnd"/>
      <w:r w:rsidRPr="00A14AF7">
        <w:rPr>
          <w:rFonts w:ascii="Arial Narrow" w:hAnsi="Arial Narrow"/>
          <w:i/>
          <w:lang w:val="fr-CA"/>
        </w:rPr>
        <w:t xml:space="preserve"> Institution</w:t>
      </w:r>
      <w:r w:rsidRPr="00A14AF7">
        <w:rPr>
          <w:rFonts w:ascii="Arial Narrow" w:hAnsi="Arial Narrow"/>
          <w:lang w:val="fr-CA"/>
        </w:rPr>
        <w:t xml:space="preserve"> » détient plus de 142 millions d’objets et de spécimens au nom du peuple américain.  Le </w:t>
      </w:r>
      <w:proofErr w:type="spellStart"/>
      <w:r w:rsidRPr="00A14AF7">
        <w:rPr>
          <w:rFonts w:ascii="Arial Narrow" w:hAnsi="Arial Narrow"/>
          <w:lang w:val="fr-CA"/>
        </w:rPr>
        <w:t>Smithsonian</w:t>
      </w:r>
      <w:proofErr w:type="spellEnd"/>
      <w:r w:rsidRPr="00A14AF7">
        <w:rPr>
          <w:rFonts w:ascii="Arial Narrow" w:hAnsi="Arial Narrow"/>
          <w:lang w:val="fr-CA"/>
        </w:rPr>
        <w:t xml:space="preserve"> a été fondé en 1846 avec des fonds légués aux États-Unis par James </w:t>
      </w:r>
      <w:proofErr w:type="spellStart"/>
      <w:r w:rsidRPr="00A14AF7">
        <w:rPr>
          <w:rFonts w:ascii="Arial Narrow" w:hAnsi="Arial Narrow"/>
          <w:lang w:val="fr-CA"/>
        </w:rPr>
        <w:t>Smithson</w:t>
      </w:r>
      <w:proofErr w:type="spellEnd"/>
      <w:r w:rsidRPr="00A14AF7">
        <w:rPr>
          <w:rFonts w:ascii="Arial Narrow" w:hAnsi="Arial Narrow"/>
          <w:lang w:val="fr-CA"/>
        </w:rPr>
        <w:t>, un scientifique anglais, « </w:t>
      </w:r>
      <w:r w:rsidRPr="00A14AF7">
        <w:rPr>
          <w:rFonts w:ascii="Arial Narrow" w:hAnsi="Arial Narrow"/>
          <w:i/>
          <w:lang w:val="fr-CA"/>
        </w:rPr>
        <w:t>pour l’expansion et la diffusion du savoir</w:t>
      </w:r>
      <w:r w:rsidRPr="00A14AF7">
        <w:rPr>
          <w:rFonts w:ascii="Arial Narrow" w:hAnsi="Arial Narrow"/>
          <w:lang w:val="fr-CA"/>
        </w:rPr>
        <w:t> ».  Neuf musées et galeries se trouvent sur le « </w:t>
      </w:r>
      <w:r w:rsidRPr="00A14AF7">
        <w:rPr>
          <w:rFonts w:ascii="Arial Narrow" w:hAnsi="Arial Narrow"/>
          <w:i/>
          <w:lang w:val="fr-CA"/>
        </w:rPr>
        <w:t>National Mall</w:t>
      </w:r>
      <w:r w:rsidRPr="00A14AF7">
        <w:rPr>
          <w:rFonts w:ascii="Arial Narrow" w:hAnsi="Arial Narrow"/>
          <w:lang w:val="fr-CA"/>
        </w:rPr>
        <w:t> » entre le monument Washington et le Capitole.  Vous y trouverez : le musée national d’histoire américaine, le musée national d’histoire naturelle, le musée national de l’air et de l’espace, le musée national d’art africain et le musée national des Indiens d’Amérique, et le plus récent de tous, le musée national sur l’histoire et la culture Afro-Américain (</w:t>
      </w:r>
      <w:r w:rsidRPr="00A14AF7">
        <w:rPr>
          <w:rFonts w:ascii="Arial Narrow" w:hAnsi="Arial Narrow"/>
          <w:i/>
          <w:lang w:val="fr-CA"/>
        </w:rPr>
        <w:t>depuis septembre 2016</w:t>
      </w:r>
      <w:r w:rsidRPr="00A14AF7">
        <w:rPr>
          <w:rFonts w:ascii="Arial Narrow" w:hAnsi="Arial Narrow"/>
          <w:lang w:val="fr-CA"/>
        </w:rPr>
        <w:t xml:space="preserve">) pour ne nommer que les </w:t>
      </w:r>
      <w:proofErr w:type="gramStart"/>
      <w:r w:rsidRPr="00A14AF7">
        <w:rPr>
          <w:rFonts w:ascii="Arial Narrow" w:hAnsi="Arial Narrow"/>
          <w:lang w:val="fr-CA"/>
        </w:rPr>
        <w:t>plus</w:t>
      </w:r>
      <w:proofErr w:type="gramEnd"/>
      <w:r w:rsidRPr="00A14AF7">
        <w:rPr>
          <w:rFonts w:ascii="Arial Narrow" w:hAnsi="Arial Narrow"/>
          <w:lang w:val="fr-CA"/>
        </w:rPr>
        <w:t xml:space="preserve"> populaires. Pour souper ce soir, nous vous conduirons dans le superbe quartier huppé de Georgetown. De retour à l’hôtel vers 21h.  </w:t>
      </w:r>
      <w:r w:rsidRPr="00A14AF7">
        <w:rPr>
          <w:rFonts w:ascii="Arial Narrow" w:hAnsi="Arial Narrow"/>
          <w:b/>
          <w:lang w:val="fr-CA"/>
        </w:rPr>
        <w:t xml:space="preserve">PD  </w:t>
      </w:r>
    </w:p>
    <w:p w:rsidR="00A14AF7" w:rsidRPr="00A14AF7" w:rsidRDefault="00A14AF7" w:rsidP="00A14AF7">
      <w:pPr>
        <w:rPr>
          <w:rFonts w:ascii="Arial Narrow" w:hAnsi="Arial Narrow"/>
          <w:lang w:val="fr-CA"/>
        </w:rPr>
      </w:pPr>
    </w:p>
    <w:p w:rsidR="00A14AF7" w:rsidRPr="00A14AF7" w:rsidRDefault="00A14AF7" w:rsidP="00A14AF7">
      <w:pPr>
        <w:rPr>
          <w:rFonts w:ascii="Arial Narrow" w:hAnsi="Arial Narrow"/>
          <w:lang w:val="fr-CA"/>
        </w:rPr>
      </w:pPr>
      <w:r w:rsidRPr="00A14AF7">
        <w:rPr>
          <w:rFonts w:ascii="Arial Narrow" w:hAnsi="Arial Narrow"/>
          <w:b/>
          <w:lang w:val="fr-CA"/>
        </w:rPr>
        <w:t>JOUR 3 :</w:t>
      </w:r>
      <w:r w:rsidRPr="00A14AF7">
        <w:rPr>
          <w:rFonts w:ascii="Arial Narrow" w:hAnsi="Arial Narrow"/>
          <w:lang w:val="fr-CA"/>
        </w:rPr>
        <w:t xml:space="preserve"> Après le petit-déjeuner, ceux intéressés pourront </w:t>
      </w:r>
      <w:proofErr w:type="spellStart"/>
      <w:r w:rsidRPr="00A14AF7">
        <w:rPr>
          <w:rFonts w:ascii="Arial Narrow" w:hAnsi="Arial Narrow"/>
          <w:lang w:val="fr-CA"/>
        </w:rPr>
        <w:t>ce</w:t>
      </w:r>
      <w:proofErr w:type="spellEnd"/>
      <w:r w:rsidRPr="00A14AF7">
        <w:rPr>
          <w:rFonts w:ascii="Arial Narrow" w:hAnsi="Arial Narrow"/>
          <w:lang w:val="fr-CA"/>
        </w:rPr>
        <w:t xml:space="preserve"> rendre au réputé </w:t>
      </w:r>
      <w:r w:rsidRPr="00A14AF7">
        <w:rPr>
          <w:rFonts w:ascii="Arial Narrow" w:hAnsi="Arial Narrow"/>
          <w:b/>
          <w:lang w:val="fr-CA"/>
        </w:rPr>
        <w:t xml:space="preserve">cimetière national d’Arlington </w:t>
      </w:r>
      <w:r w:rsidRPr="00A14AF7">
        <w:rPr>
          <w:rFonts w:ascii="Arial Narrow" w:hAnsi="Arial Narrow"/>
          <w:lang w:val="fr-CA"/>
        </w:rPr>
        <w:t>(</w:t>
      </w:r>
      <w:r w:rsidRPr="00A14AF7">
        <w:rPr>
          <w:rFonts w:ascii="Arial Narrow" w:hAnsi="Arial Narrow"/>
          <w:i/>
          <w:lang w:val="fr-CA"/>
        </w:rPr>
        <w:t>optionnel</w:t>
      </w:r>
      <w:r w:rsidRPr="00A14AF7">
        <w:rPr>
          <w:rFonts w:ascii="Arial Narrow" w:hAnsi="Arial Narrow"/>
          <w:lang w:val="fr-CA"/>
        </w:rPr>
        <w:t xml:space="preserve"> $), où sont enterrés des centaines de milliers de soldats américains ayant participé à la guerre civile américaine, à la Seconde Guerre mondiale, à la guerre du Vietnam, à la guerre de Corée et à la guerre du Golfe, sans compter les nombreuses personnalités de la scène politique américaine, notamment celle de </w:t>
      </w:r>
      <w:r w:rsidRPr="00A14AF7">
        <w:rPr>
          <w:rFonts w:ascii="Arial Narrow" w:hAnsi="Arial Narrow"/>
          <w:b/>
          <w:lang w:val="fr-CA"/>
        </w:rPr>
        <w:t>John F. Kennedy</w:t>
      </w:r>
      <w:r w:rsidRPr="00A14AF7">
        <w:rPr>
          <w:rFonts w:ascii="Arial Narrow" w:hAnsi="Arial Narrow"/>
          <w:lang w:val="fr-CA"/>
        </w:rPr>
        <w:t xml:space="preserve">.  Vous pourrez voir la tombe du Soldat inconnu et le changement de la garde. En après-midi, temps libre pour découvrir un autre musée </w:t>
      </w:r>
      <w:proofErr w:type="spellStart"/>
      <w:r w:rsidRPr="00A14AF7">
        <w:rPr>
          <w:rFonts w:ascii="Arial Narrow" w:hAnsi="Arial Narrow"/>
          <w:lang w:val="fr-CA"/>
        </w:rPr>
        <w:t>Smithsonian</w:t>
      </w:r>
      <w:proofErr w:type="spellEnd"/>
      <w:r w:rsidRPr="00A14AF7">
        <w:rPr>
          <w:rFonts w:ascii="Arial Narrow" w:hAnsi="Arial Narrow"/>
          <w:lang w:val="fr-CA"/>
        </w:rPr>
        <w:t xml:space="preserve"> ou autres.  En fin d’après-midi, nous nous rendrons à </w:t>
      </w:r>
      <w:r w:rsidRPr="00A14AF7">
        <w:rPr>
          <w:rFonts w:ascii="Arial Narrow" w:hAnsi="Arial Narrow"/>
          <w:b/>
          <w:lang w:val="fr-CA"/>
        </w:rPr>
        <w:t>Alexandria</w:t>
      </w:r>
      <w:r w:rsidRPr="00A14AF7">
        <w:rPr>
          <w:rFonts w:ascii="Arial Narrow" w:hAnsi="Arial Narrow"/>
          <w:lang w:val="fr-CA"/>
        </w:rPr>
        <w:t xml:space="preserve"> (</w:t>
      </w:r>
      <w:r w:rsidRPr="00A14AF7">
        <w:rPr>
          <w:rFonts w:ascii="Arial Narrow" w:hAnsi="Arial Narrow"/>
          <w:i/>
          <w:lang w:val="fr-CA"/>
        </w:rPr>
        <w:t>Virginie</w:t>
      </w:r>
      <w:r w:rsidRPr="00A14AF7">
        <w:rPr>
          <w:rFonts w:ascii="Arial Narrow" w:hAnsi="Arial Narrow"/>
          <w:lang w:val="fr-CA"/>
        </w:rPr>
        <w:t xml:space="preserve">), une petite ville riche en histoire et aux allures d’autrefois, où les boutiques et les restaurants abondent.  Au retour, nous ferons une brève balade à travers Washington, pour observer ses magnifiques monuments illuminés.  </w:t>
      </w:r>
      <w:r w:rsidRPr="00A14AF7">
        <w:rPr>
          <w:rFonts w:ascii="Arial Narrow" w:hAnsi="Arial Narrow"/>
          <w:b/>
          <w:lang w:val="fr-CA"/>
        </w:rPr>
        <w:t>PD</w:t>
      </w:r>
      <w:r w:rsidRPr="00A14AF7">
        <w:rPr>
          <w:rFonts w:ascii="Arial Narrow" w:hAnsi="Arial Narrow"/>
          <w:b/>
          <w:i/>
          <w:lang w:val="fr-CA"/>
        </w:rPr>
        <w:t xml:space="preserve"> </w:t>
      </w:r>
    </w:p>
    <w:p w:rsidR="00A14AF7" w:rsidRPr="00A14AF7" w:rsidRDefault="00A14AF7" w:rsidP="00A14AF7">
      <w:pPr>
        <w:rPr>
          <w:rFonts w:ascii="Arial Narrow" w:hAnsi="Arial Narrow"/>
          <w:lang w:val="fr-CA"/>
        </w:rPr>
      </w:pPr>
    </w:p>
    <w:p w:rsidR="00A14AF7" w:rsidRPr="00A14AF7" w:rsidRDefault="00A14AF7" w:rsidP="00A14AF7">
      <w:pPr>
        <w:rPr>
          <w:rFonts w:ascii="Arial Narrow" w:hAnsi="Arial Narrow"/>
          <w:lang w:val="fr-CA"/>
        </w:rPr>
      </w:pPr>
      <w:r w:rsidRPr="00A14AF7">
        <w:rPr>
          <w:rFonts w:ascii="Arial Narrow" w:hAnsi="Arial Narrow"/>
          <w:b/>
          <w:lang w:val="fr-CA"/>
        </w:rPr>
        <w:t>JOUR 4 :</w:t>
      </w:r>
      <w:r w:rsidRPr="00A14AF7">
        <w:rPr>
          <w:rFonts w:ascii="Arial Narrow" w:hAnsi="Arial Narrow"/>
          <w:lang w:val="fr-CA"/>
        </w:rPr>
        <w:t xml:space="preserve"> Journée entière consacrée à la visite de Washington. Vous pourrez poursuivre votre découverte des musées </w:t>
      </w:r>
      <w:proofErr w:type="spellStart"/>
      <w:r w:rsidRPr="00A14AF7">
        <w:rPr>
          <w:rFonts w:ascii="Arial Narrow" w:hAnsi="Arial Narrow"/>
          <w:lang w:val="fr-CA"/>
        </w:rPr>
        <w:t>Smithsonians</w:t>
      </w:r>
      <w:proofErr w:type="spellEnd"/>
      <w:r w:rsidRPr="00A14AF7">
        <w:rPr>
          <w:rFonts w:ascii="Arial Narrow" w:hAnsi="Arial Narrow"/>
          <w:lang w:val="fr-CA"/>
        </w:rPr>
        <w:t>, ou vous rendre au musée d’Holocauste, le ¨</w:t>
      </w:r>
      <w:r w:rsidRPr="00A14AF7">
        <w:rPr>
          <w:rFonts w:ascii="Arial Narrow" w:hAnsi="Arial Narrow"/>
          <w:i/>
          <w:lang w:val="fr-CA"/>
        </w:rPr>
        <w:t xml:space="preserve">International </w:t>
      </w:r>
      <w:proofErr w:type="spellStart"/>
      <w:r w:rsidRPr="00A14AF7">
        <w:rPr>
          <w:rFonts w:ascii="Arial Narrow" w:hAnsi="Arial Narrow"/>
          <w:i/>
          <w:lang w:val="fr-CA"/>
        </w:rPr>
        <w:t>Spy</w:t>
      </w:r>
      <w:proofErr w:type="spellEnd"/>
      <w:r w:rsidRPr="00A14AF7">
        <w:rPr>
          <w:rFonts w:ascii="Arial Narrow" w:hAnsi="Arial Narrow"/>
          <w:i/>
          <w:lang w:val="fr-CA"/>
        </w:rPr>
        <w:t xml:space="preserve"> Museum</w:t>
      </w:r>
      <w:r w:rsidRPr="00A14AF7">
        <w:rPr>
          <w:rFonts w:ascii="Arial Narrow" w:hAnsi="Arial Narrow"/>
          <w:lang w:val="fr-CA"/>
        </w:rPr>
        <w:t>¨, le ¨</w:t>
      </w:r>
      <w:proofErr w:type="spellStart"/>
      <w:r w:rsidRPr="00A14AF7">
        <w:rPr>
          <w:rFonts w:ascii="Arial Narrow" w:hAnsi="Arial Narrow"/>
          <w:i/>
          <w:lang w:val="fr-CA"/>
        </w:rPr>
        <w:t>Newseum</w:t>
      </w:r>
      <w:proofErr w:type="spellEnd"/>
      <w:r w:rsidRPr="00A14AF7">
        <w:rPr>
          <w:rFonts w:ascii="Arial Narrow" w:hAnsi="Arial Narrow"/>
          <w:lang w:val="fr-CA"/>
        </w:rPr>
        <w:t xml:space="preserve">¨, un tour de bateau sur la rivière Potomac ou autres. Des navettes auront lieu entre les endroits où le nombre de participants sera suffisant.  En soirée, souper de groupe. </w:t>
      </w:r>
      <w:r w:rsidRPr="00A14AF7">
        <w:rPr>
          <w:rFonts w:ascii="Arial Narrow" w:hAnsi="Arial Narrow"/>
          <w:b/>
          <w:lang w:val="fr-CA"/>
        </w:rPr>
        <w:t>PD - S</w:t>
      </w:r>
    </w:p>
    <w:p w:rsidR="00A14AF7" w:rsidRPr="00A14AF7" w:rsidRDefault="00A14AF7" w:rsidP="00A14AF7">
      <w:pPr>
        <w:rPr>
          <w:rFonts w:ascii="Arial Narrow" w:hAnsi="Arial Narrow"/>
          <w:lang w:val="fr-CA"/>
        </w:rPr>
      </w:pPr>
    </w:p>
    <w:p w:rsidR="00A14AF7" w:rsidRPr="00A14AF7" w:rsidRDefault="00A14AF7" w:rsidP="00A14AF7">
      <w:pPr>
        <w:rPr>
          <w:rFonts w:ascii="Arial Narrow" w:hAnsi="Arial Narrow"/>
          <w:lang w:val="fr-CA"/>
        </w:rPr>
      </w:pPr>
      <w:r w:rsidRPr="00A14AF7">
        <w:rPr>
          <w:rFonts w:ascii="Arial Narrow" w:hAnsi="Arial Narrow"/>
          <w:b/>
          <w:lang w:val="fr-CA"/>
        </w:rPr>
        <w:t>JOUR 5 :</w:t>
      </w:r>
      <w:r w:rsidRPr="00A14AF7">
        <w:rPr>
          <w:rFonts w:ascii="Arial Narrow" w:hAnsi="Arial Narrow"/>
          <w:lang w:val="fr-CA"/>
        </w:rPr>
        <w:t xml:space="preserve"> On quitte Washington après le petit-déjeuner pour retourner vers le Canada.  Des arrêts sont prévus pour des pauses et pour les repas. Un arrêt à la boutique hors-taxes s’impose à notre passage à la frontière canado-américaine.  Nous prévoyons arriver dans la région de la capitale nationale en milieu de soirée.  Un voyage qui vous aura permis de découvrir Washington, D.C. dans toute sa beauté. </w:t>
      </w:r>
      <w:r w:rsidRPr="00A14AF7">
        <w:rPr>
          <w:rFonts w:ascii="Arial Narrow" w:hAnsi="Arial Narrow"/>
          <w:b/>
          <w:lang w:val="fr-CA"/>
        </w:rPr>
        <w:t xml:space="preserve">PD </w:t>
      </w:r>
    </w:p>
    <w:p w:rsidR="0019412E" w:rsidRPr="00A14AF7" w:rsidRDefault="0019412E">
      <w:pPr>
        <w:rPr>
          <w:rFonts w:ascii="Arial Narrow" w:hAnsi="Arial Narrow"/>
        </w:rPr>
      </w:pPr>
    </w:p>
    <w:sectPr w:rsidR="0019412E" w:rsidRPr="00A14AF7" w:rsidSect="007045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3839"/>
    <w:multiLevelType w:val="multilevel"/>
    <w:tmpl w:val="040C001D"/>
    <w:styleLink w:val="Stylehierachique"/>
    <w:lvl w:ilvl="0">
      <w:start w:val="1"/>
      <w:numFmt w:val="decimal"/>
      <w:lvlText w:val="%1)"/>
      <w:lvlJc w:val="left"/>
      <w:pPr>
        <w:ind w:left="360" w:hanging="360"/>
      </w:pPr>
    </w:lvl>
    <w:lvl w:ilvl="1">
      <w:start w:val="8"/>
      <w:numFmt w:val="decimal"/>
      <w:lvlText w:val="%2)"/>
      <w:lvlJc w:val="left"/>
      <w:pPr>
        <w:ind w:left="720" w:hanging="360"/>
      </w:pPr>
      <w:rPr>
        <w:rFonts w:ascii="Arial Narrow" w:hAnsi="Arial Narrow"/>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EFF1AB4"/>
    <w:multiLevelType w:val="multilevel"/>
    <w:tmpl w:val="DEA05F2A"/>
    <w:styleLink w:val="Style3"/>
    <w:lvl w:ilvl="0">
      <w:start w:val="8"/>
      <w:numFmt w:val="decimal"/>
      <w:lvlText w:val="%1."/>
      <w:lvlJc w:val="left"/>
      <w:pPr>
        <w:ind w:left="720" w:hanging="360"/>
      </w:pPr>
      <w:rPr>
        <w:rFonts w:hint="default"/>
      </w:rPr>
    </w:lvl>
    <w:lvl w:ilvl="1">
      <w:start w:val="1"/>
      <w:numFmt w:val="decimal"/>
      <w:lvlText w:val="%1.%2."/>
      <w:lvlJc w:val="left"/>
      <w:pPr>
        <w:tabs>
          <w:tab w:val="num" w:pos="814"/>
        </w:tabs>
        <w:ind w:left="814" w:hanging="114"/>
      </w:pPr>
      <w:rPr>
        <w:rFonts w:ascii="Arial Narrow" w:hAnsi="Arial Narrow" w:hint="default"/>
        <w:sz w:val="24"/>
        <w:szCs w:val="24"/>
      </w:rPr>
    </w:lvl>
    <w:lvl w:ilvl="2">
      <w:start w:val="1"/>
      <w:numFmt w:val="decimal"/>
      <w:lvlText w:val="%1.%2.%3."/>
      <w:lvlJc w:val="left"/>
      <w:pPr>
        <w:tabs>
          <w:tab w:val="num" w:pos="1040"/>
        </w:tabs>
        <w:ind w:left="1040" w:hanging="283"/>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ascii="Arial Narrow" w:hAnsi="Arial Narrow" w:hint="default"/>
        <w:sz w:val="24"/>
        <w:szCs w:val="24"/>
      </w:rPr>
    </w:lvl>
    <w:lvl w:ilvl="8">
      <w:start w:val="1"/>
      <w:numFmt w:val="decimal"/>
      <w:lvlText w:val="%1.%2.%3.%4.%5.%6.%7.%8.%9."/>
      <w:lvlJc w:val="left"/>
      <w:pPr>
        <w:ind w:left="4680" w:hanging="144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F7"/>
    <w:rsid w:val="00083007"/>
    <w:rsid w:val="0019412E"/>
    <w:rsid w:val="00704544"/>
    <w:rsid w:val="00830996"/>
    <w:rsid w:val="00A14A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hierachique">
    <w:name w:val="Style hierachique"/>
    <w:uiPriority w:val="99"/>
    <w:rsid w:val="00830996"/>
    <w:pPr>
      <w:numPr>
        <w:numId w:val="1"/>
      </w:numPr>
    </w:pPr>
  </w:style>
  <w:style w:type="numbering" w:customStyle="1" w:styleId="Style3">
    <w:name w:val="Style 3"/>
    <w:uiPriority w:val="99"/>
    <w:rsid w:val="00830996"/>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hierachique">
    <w:name w:val="Style hierachique"/>
    <w:uiPriority w:val="99"/>
    <w:rsid w:val="00830996"/>
    <w:pPr>
      <w:numPr>
        <w:numId w:val="1"/>
      </w:numPr>
    </w:pPr>
  </w:style>
  <w:style w:type="numbering" w:customStyle="1" w:styleId="Style3">
    <w:name w:val="Style 3"/>
    <w:uiPriority w:val="99"/>
    <w:rsid w:val="0083099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Goyette L</dc:creator>
  <cp:lastModifiedBy>REA10</cp:lastModifiedBy>
  <cp:revision>2</cp:revision>
  <dcterms:created xsi:type="dcterms:W3CDTF">2017-11-15T15:32:00Z</dcterms:created>
  <dcterms:modified xsi:type="dcterms:W3CDTF">2017-11-15T15:32:00Z</dcterms:modified>
</cp:coreProperties>
</file>